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58" w:rsidRDefault="00802C29" w:rsidP="008C7318">
      <w:pPr>
        <w:pStyle w:val="ListParagraph"/>
        <w:bidi/>
        <w:ind w:left="360"/>
        <w:jc w:val="left"/>
        <w:rPr>
          <w:rFonts w:cs="B Titr"/>
          <w:b/>
          <w:bCs/>
          <w:sz w:val="28"/>
          <w:rtl/>
          <w:lang w:bidi="fa-IR"/>
        </w:rPr>
      </w:pPr>
      <w:r w:rsidRPr="0063355A">
        <w:rPr>
          <w:rFonts w:cs="B Titr" w:hint="cs"/>
          <w:b/>
          <w:bCs/>
          <w:sz w:val="28"/>
          <w:rtl/>
          <w:lang w:bidi="fa-IR"/>
        </w:rPr>
        <w:t xml:space="preserve"> فهرست مجوزهای </w:t>
      </w:r>
      <w:r>
        <w:rPr>
          <w:rFonts w:cs="B Titr" w:hint="cs"/>
          <w:b/>
          <w:bCs/>
          <w:sz w:val="28"/>
          <w:rtl/>
          <w:lang w:bidi="fa-IR"/>
        </w:rPr>
        <w:t>اختصاصی سازمان غذا و دارو</w:t>
      </w:r>
    </w:p>
    <w:p w:rsidR="00802C29" w:rsidRDefault="00802C29" w:rsidP="00802C29">
      <w:pPr>
        <w:pStyle w:val="ListParagraph"/>
        <w:bidi/>
        <w:ind w:left="360"/>
        <w:jc w:val="left"/>
        <w:rPr>
          <w:rFonts w:cs="B Titr"/>
          <w:b/>
          <w:bCs/>
          <w:sz w:val="28"/>
          <w:rtl/>
          <w:lang w:bidi="fa-IR"/>
        </w:rPr>
      </w:pPr>
    </w:p>
    <w:tbl>
      <w:tblPr>
        <w:tblStyle w:val="TableGrid"/>
        <w:bidiVisual/>
        <w:tblW w:w="0" w:type="auto"/>
        <w:tblInd w:w="915" w:type="dxa"/>
        <w:tblLook w:val="04A0"/>
      </w:tblPr>
      <w:tblGrid>
        <w:gridCol w:w="810"/>
        <w:gridCol w:w="7110"/>
        <w:gridCol w:w="4320"/>
        <w:gridCol w:w="1980"/>
      </w:tblGrid>
      <w:tr w:rsidR="00877FB4" w:rsidTr="000B47CA">
        <w:tc>
          <w:tcPr>
            <w:tcW w:w="810" w:type="dxa"/>
            <w:shd w:val="clear" w:color="auto" w:fill="A6A6A6" w:themeFill="background1" w:themeFillShade="A6"/>
          </w:tcPr>
          <w:p w:rsidR="00877FB4" w:rsidRPr="0063355A" w:rsidRDefault="00877FB4" w:rsidP="00877FB4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 w:rsidRPr="0063355A">
              <w:rPr>
                <w:rFonts w:cs="B Titr" w:hint="cs"/>
                <w:b/>
                <w:bCs/>
                <w:sz w:val="28"/>
                <w:rtl/>
                <w:lang w:bidi="fa-IR"/>
              </w:rPr>
              <w:t>رديف</w:t>
            </w:r>
          </w:p>
        </w:tc>
        <w:tc>
          <w:tcPr>
            <w:tcW w:w="7110" w:type="dxa"/>
            <w:shd w:val="clear" w:color="auto" w:fill="A6A6A6" w:themeFill="background1" w:themeFillShade="A6"/>
          </w:tcPr>
          <w:p w:rsidR="00877FB4" w:rsidRPr="0063355A" w:rsidRDefault="00877FB4" w:rsidP="00877FB4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 w:rsidRPr="0063355A">
              <w:rPr>
                <w:rFonts w:cs="B Titr" w:hint="cs"/>
                <w:b/>
                <w:bCs/>
                <w:sz w:val="28"/>
                <w:rtl/>
                <w:lang w:bidi="fa-IR"/>
              </w:rPr>
              <w:t>عنوان اسناد راكد</w:t>
            </w:r>
          </w:p>
        </w:tc>
        <w:tc>
          <w:tcPr>
            <w:tcW w:w="4320" w:type="dxa"/>
            <w:shd w:val="clear" w:color="auto" w:fill="A6A6A6" w:themeFill="background1" w:themeFillShade="A6"/>
          </w:tcPr>
          <w:p w:rsidR="00877FB4" w:rsidRPr="0063355A" w:rsidRDefault="00877FB4" w:rsidP="00877FB4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 w:rsidRPr="0063355A">
              <w:rPr>
                <w:rFonts w:cs="B Titr" w:hint="cs"/>
                <w:b/>
                <w:bCs/>
                <w:sz w:val="28"/>
                <w:rtl/>
                <w:lang w:bidi="fa-IR"/>
              </w:rPr>
              <w:t>جدول زماني مصوب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877FB4" w:rsidRPr="0063355A" w:rsidRDefault="00877FB4" w:rsidP="00877FB4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8"/>
                <w:rtl/>
                <w:lang w:bidi="fa-IR"/>
              </w:rPr>
            </w:pPr>
            <w:r w:rsidRPr="0063355A">
              <w:rPr>
                <w:rFonts w:cs="B Titr" w:hint="cs"/>
                <w:b/>
                <w:bCs/>
                <w:sz w:val="28"/>
                <w:rtl/>
                <w:lang w:bidi="fa-IR"/>
              </w:rPr>
              <w:t>شناسه مجوز</w:t>
            </w:r>
          </w:p>
        </w:tc>
      </w:tr>
      <w:tr w:rsidR="00877FB4" w:rsidTr="000B47CA">
        <w:tc>
          <w:tcPr>
            <w:tcW w:w="81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صدور و اصلاح پروانه بهره برداری موسسات و کارخانجات غذایی و آشامیدنی</w:t>
            </w:r>
          </w:p>
        </w:tc>
        <w:tc>
          <w:tcPr>
            <w:tcW w:w="432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سال پس از تاریخ اعتبار یا ابطال پروانه و ثبت در رایانه</w:t>
            </w:r>
          </w:p>
        </w:tc>
        <w:tc>
          <w:tcPr>
            <w:tcW w:w="198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4714/1/114</w:t>
            </w:r>
          </w:p>
        </w:tc>
      </w:tr>
      <w:tr w:rsidR="00877FB4" w:rsidTr="000B47CA">
        <w:tc>
          <w:tcPr>
            <w:tcW w:w="81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1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صدور و اصلاح پروانه بهره برداری موسسات و کارخانجات آرایشی و بهداشتی</w:t>
            </w:r>
          </w:p>
        </w:tc>
        <w:tc>
          <w:tcPr>
            <w:tcW w:w="432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سال پس از تاریخ اعتبار یا ابطال پروانه و ثبت در رایانه</w:t>
            </w:r>
          </w:p>
        </w:tc>
        <w:tc>
          <w:tcPr>
            <w:tcW w:w="198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4715/2/114</w:t>
            </w:r>
          </w:p>
        </w:tc>
      </w:tr>
      <w:tr w:rsidR="00877FB4" w:rsidTr="000B47CA">
        <w:tc>
          <w:tcPr>
            <w:tcW w:w="81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1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پروانه مسؤول فنی واحدهای تولیدی و بسته بندی مواد غذایی و آشامیدنی</w:t>
            </w:r>
          </w:p>
        </w:tc>
        <w:tc>
          <w:tcPr>
            <w:tcW w:w="432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سال پس از صدور پروانه مسؤول فنی جدید و ثبت در رایانه</w:t>
            </w:r>
          </w:p>
        </w:tc>
        <w:tc>
          <w:tcPr>
            <w:tcW w:w="1980" w:type="dxa"/>
            <w:vAlign w:val="center"/>
          </w:tcPr>
          <w:p w:rsidR="00877FB4" w:rsidRP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4716/3/114</w:t>
            </w:r>
          </w:p>
        </w:tc>
      </w:tr>
      <w:tr w:rsidR="00877FB4" w:rsidTr="000B47CA">
        <w:tc>
          <w:tcPr>
            <w:tcW w:w="810" w:type="dxa"/>
            <w:vAlign w:val="center"/>
          </w:tcPr>
          <w:p w:rsid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10" w:type="dxa"/>
            <w:vAlign w:val="center"/>
          </w:tcPr>
          <w:p w:rsid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پروانه مسؤول فنی</w:t>
            </w:r>
            <w:r w:rsidR="004D68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واحدهای تولیدی و بسته بندی مواد آرایشی و بهداشتی</w:t>
            </w:r>
          </w:p>
        </w:tc>
        <w:tc>
          <w:tcPr>
            <w:tcW w:w="4320" w:type="dxa"/>
            <w:vAlign w:val="center"/>
          </w:tcPr>
          <w:p w:rsid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سال پس از صدور پروانه مسؤول فنی جدید و ثبت در رایانه</w:t>
            </w:r>
          </w:p>
        </w:tc>
        <w:tc>
          <w:tcPr>
            <w:tcW w:w="1980" w:type="dxa"/>
            <w:vAlign w:val="center"/>
          </w:tcPr>
          <w:p w:rsid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4717/4/114</w:t>
            </w:r>
          </w:p>
        </w:tc>
      </w:tr>
      <w:tr w:rsidR="00877FB4" w:rsidTr="000B47CA">
        <w:tc>
          <w:tcPr>
            <w:tcW w:w="810" w:type="dxa"/>
            <w:vAlign w:val="center"/>
          </w:tcPr>
          <w:p w:rsidR="00877FB4" w:rsidRDefault="00877FB4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110" w:type="dxa"/>
            <w:vAlign w:val="center"/>
          </w:tcPr>
          <w:p w:rsidR="00877FB4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پروانه بهداشتی واردات مواد و فرآورده های غذایی و آشامیدنی</w:t>
            </w:r>
          </w:p>
        </w:tc>
        <w:tc>
          <w:tcPr>
            <w:tcW w:w="4320" w:type="dxa"/>
            <w:vAlign w:val="center"/>
          </w:tcPr>
          <w:p w:rsidR="00877FB4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سال پس از تاریخ اعتبار یا ابطال پروانه و ثبت در رایانه</w:t>
            </w:r>
          </w:p>
        </w:tc>
        <w:tc>
          <w:tcPr>
            <w:tcW w:w="1980" w:type="dxa"/>
            <w:vAlign w:val="center"/>
          </w:tcPr>
          <w:p w:rsidR="00877FB4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4718/5/114</w:t>
            </w:r>
          </w:p>
        </w:tc>
      </w:tr>
      <w:tr w:rsidR="00B568B6" w:rsidTr="000B47CA">
        <w:tc>
          <w:tcPr>
            <w:tcW w:w="81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11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پروانه بهداشتی واردات مواد و فرآورده های آرایشی و بهداشتی</w:t>
            </w:r>
          </w:p>
        </w:tc>
        <w:tc>
          <w:tcPr>
            <w:tcW w:w="432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سال پس از تاریخ اعتبار یا ابطال پروانه و ثبت در رایانه</w:t>
            </w:r>
          </w:p>
        </w:tc>
        <w:tc>
          <w:tcPr>
            <w:tcW w:w="198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4719/6/114</w:t>
            </w:r>
          </w:p>
        </w:tc>
      </w:tr>
      <w:tr w:rsidR="00B568B6" w:rsidTr="000B47CA">
        <w:tc>
          <w:tcPr>
            <w:tcW w:w="81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11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صورتجلسات کمیته فنی و قانونی اداره کل نظارت بر مواد آرایشی و بهداشتی</w:t>
            </w:r>
          </w:p>
        </w:tc>
        <w:tc>
          <w:tcPr>
            <w:tcW w:w="432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سال پس</w:t>
            </w:r>
            <w:r w:rsidR="006B0EA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تاریخ جلسه و ثبت در رایانه</w:t>
            </w:r>
          </w:p>
        </w:tc>
        <w:tc>
          <w:tcPr>
            <w:tcW w:w="1980" w:type="dxa"/>
            <w:vAlign w:val="center"/>
          </w:tcPr>
          <w:p w:rsidR="00B568B6" w:rsidRDefault="00B568B6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4720/</w:t>
            </w:r>
            <w:r w:rsidR="000B47C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/114</w:t>
            </w:r>
          </w:p>
        </w:tc>
      </w:tr>
      <w:tr w:rsidR="00B568B6" w:rsidTr="000B47CA">
        <w:tc>
          <w:tcPr>
            <w:tcW w:w="81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11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مجوز مصرف و عرضه مواد و فرآورده های غذایی و آشامیدنی</w:t>
            </w:r>
          </w:p>
        </w:tc>
        <w:tc>
          <w:tcPr>
            <w:tcW w:w="432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سه سال پس از تاریخ صدور مجوز </w:t>
            </w:r>
            <w:r w:rsidR="006B0EA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ثبت در رایانه</w:t>
            </w:r>
          </w:p>
        </w:tc>
        <w:tc>
          <w:tcPr>
            <w:tcW w:w="1980" w:type="dxa"/>
            <w:vAlign w:val="center"/>
          </w:tcPr>
          <w:p w:rsidR="00B568B6" w:rsidRDefault="00B568B6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4721/</w:t>
            </w:r>
            <w:r w:rsidR="000B47C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/114</w:t>
            </w:r>
          </w:p>
        </w:tc>
      </w:tr>
      <w:tr w:rsidR="00B568B6" w:rsidTr="000B47CA">
        <w:tc>
          <w:tcPr>
            <w:tcW w:w="810" w:type="dxa"/>
            <w:vAlign w:val="center"/>
          </w:tcPr>
          <w:p w:rsidR="00B568B6" w:rsidRDefault="00B568B6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110" w:type="dxa"/>
            <w:vAlign w:val="center"/>
          </w:tcPr>
          <w:p w:rsidR="00B568B6" w:rsidRDefault="00B568B6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مجوز مصرف و عرضه مواد و فرآورده های </w:t>
            </w:r>
            <w:r w:rsidR="000B47C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آرایشی و بهداشتی</w:t>
            </w:r>
          </w:p>
        </w:tc>
        <w:tc>
          <w:tcPr>
            <w:tcW w:w="4320" w:type="dxa"/>
            <w:vAlign w:val="center"/>
          </w:tcPr>
          <w:p w:rsidR="00B568B6" w:rsidRDefault="00B568B6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سه سال پس از تاریخ صدور مجوز </w:t>
            </w:r>
            <w:r w:rsidR="006B0EA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ثبت در رایانه</w:t>
            </w:r>
          </w:p>
        </w:tc>
        <w:tc>
          <w:tcPr>
            <w:tcW w:w="1980" w:type="dxa"/>
            <w:vAlign w:val="center"/>
          </w:tcPr>
          <w:p w:rsidR="00B568B6" w:rsidRDefault="00B568B6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</w:t>
            </w:r>
            <w:r w:rsidR="000B47C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0B47C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0B47CA" w:rsidP="00877FB4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110" w:type="dxa"/>
            <w:vAlign w:val="center"/>
          </w:tcPr>
          <w:p w:rsidR="000B47CA" w:rsidRDefault="000B47CA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مجوزهای استفاده از ظرفیت خالی موسسات و کارخانجات تولیدکننده مواد </w:t>
            </w:r>
            <w:r w:rsidR="00C478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آرایشی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C478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بهداشتی</w:t>
            </w:r>
          </w:p>
        </w:tc>
        <w:tc>
          <w:tcPr>
            <w:tcW w:w="4320" w:type="dxa"/>
            <w:vAlign w:val="center"/>
          </w:tcPr>
          <w:p w:rsidR="000B47CA" w:rsidRDefault="000B47CA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دوسال پس ازتاریخ اعتبار یا ابطال مجوز و ثبت در رایانه</w:t>
            </w:r>
          </w:p>
        </w:tc>
        <w:tc>
          <w:tcPr>
            <w:tcW w:w="1980" w:type="dxa"/>
            <w:vAlign w:val="center"/>
          </w:tcPr>
          <w:p w:rsidR="000B47CA" w:rsidRDefault="000B47C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4723/10/114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Pr="00877FB4" w:rsidRDefault="000B47C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110" w:type="dxa"/>
            <w:vAlign w:val="center"/>
          </w:tcPr>
          <w:p w:rsidR="000B47CA" w:rsidRDefault="000B47C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مجوزهای استفاده از ظرفیت خالی موسسات و کارخانجات تولیدکننده مواد غذایی و آشامیدنی</w:t>
            </w:r>
          </w:p>
        </w:tc>
        <w:tc>
          <w:tcPr>
            <w:tcW w:w="4320" w:type="dxa"/>
            <w:vAlign w:val="center"/>
          </w:tcPr>
          <w:p w:rsidR="000B47CA" w:rsidRDefault="000B47C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دوسال پس ازتاریخ اعتبار یا ابطال مجوز و ثبت در رایانه</w:t>
            </w:r>
          </w:p>
        </w:tc>
        <w:tc>
          <w:tcPr>
            <w:tcW w:w="1980" w:type="dxa"/>
            <w:vAlign w:val="center"/>
          </w:tcPr>
          <w:p w:rsidR="000B47CA" w:rsidRDefault="000B47CA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</w:t>
            </w:r>
            <w:r w:rsidR="00C478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</w:t>
            </w:r>
            <w:r w:rsidR="00C478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Pr="00877FB4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7110" w:type="dxa"/>
            <w:vAlign w:val="center"/>
          </w:tcPr>
          <w:p w:rsidR="000B47CA" w:rsidRPr="00877FB4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پروانه ساخت و بسته بندی مواد و فرآورده های غذایی و آشامیدنی </w:t>
            </w:r>
          </w:p>
        </w:tc>
        <w:tc>
          <w:tcPr>
            <w:tcW w:w="4320" w:type="dxa"/>
            <w:vAlign w:val="center"/>
          </w:tcPr>
          <w:p w:rsidR="000B47CA" w:rsidRPr="00877FB4" w:rsidRDefault="00C478DD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سال پس ازتاریخ اعتبار یا ابطال پروانه و ثبت در رایانه</w:t>
            </w:r>
          </w:p>
        </w:tc>
        <w:tc>
          <w:tcPr>
            <w:tcW w:w="1980" w:type="dxa"/>
            <w:vAlign w:val="center"/>
          </w:tcPr>
          <w:p w:rsidR="000B47CA" w:rsidRPr="00877FB4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4725/12/114</w:t>
            </w:r>
          </w:p>
        </w:tc>
      </w:tr>
      <w:tr w:rsidR="00C478DD" w:rsidTr="000B47CA">
        <w:tc>
          <w:tcPr>
            <w:tcW w:w="810" w:type="dxa"/>
            <w:vAlign w:val="center"/>
          </w:tcPr>
          <w:p w:rsidR="00C478DD" w:rsidRPr="00877FB4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110" w:type="dxa"/>
            <w:vAlign w:val="center"/>
          </w:tcPr>
          <w:p w:rsidR="00C478DD" w:rsidRPr="00877FB4" w:rsidRDefault="00C478DD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پروانه ساخت و بسته بندی مواد و فرآورده های آرایشی و بهداشتی</w:t>
            </w:r>
          </w:p>
        </w:tc>
        <w:tc>
          <w:tcPr>
            <w:tcW w:w="4320" w:type="dxa"/>
            <w:vAlign w:val="center"/>
          </w:tcPr>
          <w:p w:rsidR="00C478DD" w:rsidRPr="00877FB4" w:rsidRDefault="00C478DD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سال پس ازتاریخ اعتبار یا ابطال پروانه و ثبت در رایانه</w:t>
            </w:r>
          </w:p>
        </w:tc>
        <w:tc>
          <w:tcPr>
            <w:tcW w:w="1980" w:type="dxa"/>
            <w:vAlign w:val="center"/>
          </w:tcPr>
          <w:p w:rsidR="00C478DD" w:rsidRPr="00877FB4" w:rsidRDefault="00C478DD" w:rsidP="00C478DD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4726/13/114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110" w:type="dxa"/>
            <w:vAlign w:val="center"/>
          </w:tcPr>
          <w:p w:rsidR="000B47CA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مجوز شناسه نظارت کارگاهی مواد و فرآورده های غذایی و آشامیدنی</w:t>
            </w:r>
          </w:p>
        </w:tc>
        <w:tc>
          <w:tcPr>
            <w:tcW w:w="4320" w:type="dxa"/>
            <w:vAlign w:val="center"/>
          </w:tcPr>
          <w:p w:rsidR="000B47CA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دوسال پس ازتاریخ اعتبار یا ابطال مجوز و ثبت در رایانه</w:t>
            </w:r>
          </w:p>
        </w:tc>
        <w:tc>
          <w:tcPr>
            <w:tcW w:w="1980" w:type="dxa"/>
            <w:vAlign w:val="center"/>
          </w:tcPr>
          <w:p w:rsidR="000B47CA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4727/14/114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C478DD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110" w:type="dxa"/>
            <w:vAlign w:val="center"/>
          </w:tcPr>
          <w:p w:rsidR="000B47CA" w:rsidRDefault="00E32733" w:rsidP="00E32733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بازدید فنی و بهداشتی از کارخانجات خارجی تولید کننده موادغذایی و آشامیدنی</w:t>
            </w:r>
          </w:p>
        </w:tc>
        <w:tc>
          <w:tcPr>
            <w:tcW w:w="432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ده سال پس از تاریخ بازدید و ثبت در رایانه</w:t>
            </w:r>
          </w:p>
        </w:tc>
        <w:tc>
          <w:tcPr>
            <w:tcW w:w="198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4728/15/114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110" w:type="dxa"/>
            <w:vAlign w:val="center"/>
          </w:tcPr>
          <w:p w:rsidR="000B47CA" w:rsidRDefault="00E32733" w:rsidP="00E32733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گزارش بازدید فنی و بهداشتی از کارخانجات خارجی تولید کننده موادآرایشی و بهداشتی </w:t>
            </w:r>
          </w:p>
        </w:tc>
        <w:tc>
          <w:tcPr>
            <w:tcW w:w="432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ده سال پس از تاریخ بازدید و ثبت در رایانه</w:t>
            </w:r>
          </w:p>
        </w:tc>
        <w:tc>
          <w:tcPr>
            <w:tcW w:w="198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4729/16/114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110" w:type="dxa"/>
            <w:vAlign w:val="center"/>
          </w:tcPr>
          <w:p w:rsidR="000B47CA" w:rsidRDefault="00E32733" w:rsidP="00E32733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صورتجلسات کمیته فنی و قانونی اداره کل نظارت بر </w:t>
            </w:r>
            <w:r w:rsidR="00C478D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مواد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غذایی و آشامیدنی </w:t>
            </w:r>
          </w:p>
        </w:tc>
        <w:tc>
          <w:tcPr>
            <w:tcW w:w="432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سه سال پس ازتاریخ جلسه و ثبت در رایانه</w:t>
            </w:r>
          </w:p>
        </w:tc>
        <w:tc>
          <w:tcPr>
            <w:tcW w:w="198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4730/17/114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110" w:type="dxa"/>
            <w:vAlign w:val="center"/>
          </w:tcPr>
          <w:p w:rsidR="000B47CA" w:rsidRDefault="00E32733" w:rsidP="008F256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مکاتبات قیمت گذا</w:t>
            </w:r>
            <w:r w:rsidR="008F256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داروهای وارداتی ( آزاد )</w:t>
            </w:r>
          </w:p>
        </w:tc>
        <w:tc>
          <w:tcPr>
            <w:tcW w:w="432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یک سال پس از اعلام قیمت و ثبت در رایانه </w:t>
            </w:r>
          </w:p>
        </w:tc>
        <w:tc>
          <w:tcPr>
            <w:tcW w:w="198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4731/18/114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110" w:type="dxa"/>
            <w:vAlign w:val="center"/>
          </w:tcPr>
          <w:p w:rsidR="000B47CA" w:rsidRDefault="00E32733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مکاتبات قیمت گذاری داروهای وارداتی ( یارانه ای )</w:t>
            </w:r>
          </w:p>
        </w:tc>
        <w:tc>
          <w:tcPr>
            <w:tcW w:w="4320" w:type="dxa"/>
            <w:vAlign w:val="center"/>
          </w:tcPr>
          <w:p w:rsidR="000B47C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سال پس از اعلام قیمت و ثبت در رایانه</w:t>
            </w:r>
          </w:p>
        </w:tc>
        <w:tc>
          <w:tcPr>
            <w:tcW w:w="1980" w:type="dxa"/>
            <w:vAlign w:val="center"/>
          </w:tcPr>
          <w:p w:rsidR="000B47C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4732/19/114</w:t>
            </w:r>
          </w:p>
        </w:tc>
      </w:tr>
      <w:tr w:rsidR="000B47CA" w:rsidTr="000B47CA">
        <w:tc>
          <w:tcPr>
            <w:tcW w:w="810" w:type="dxa"/>
            <w:vAlign w:val="center"/>
          </w:tcPr>
          <w:p w:rsidR="000B47C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110" w:type="dxa"/>
            <w:vAlign w:val="center"/>
          </w:tcPr>
          <w:p w:rsidR="000B47C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داروی ساخته شده ( فاکتور پروفرم یا ثبت سفارش )</w:t>
            </w:r>
          </w:p>
        </w:tc>
        <w:tc>
          <w:tcPr>
            <w:tcW w:w="4320" w:type="dxa"/>
            <w:vAlign w:val="center"/>
          </w:tcPr>
          <w:p w:rsidR="000B47C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سال پس از ترخیص از گمرک</w:t>
            </w:r>
          </w:p>
        </w:tc>
        <w:tc>
          <w:tcPr>
            <w:tcW w:w="1980" w:type="dxa"/>
            <w:vAlign w:val="center"/>
          </w:tcPr>
          <w:p w:rsidR="000B47C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4733/20/114</w:t>
            </w:r>
          </w:p>
        </w:tc>
      </w:tr>
      <w:tr w:rsidR="00BB1D2A" w:rsidTr="000B47CA">
        <w:tc>
          <w:tcPr>
            <w:tcW w:w="810" w:type="dxa"/>
            <w:vAlign w:val="center"/>
          </w:tcPr>
          <w:p w:rsidR="00BB1D2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110" w:type="dxa"/>
            <w:vAlign w:val="center"/>
          </w:tcPr>
          <w:p w:rsidR="00BB1D2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فاکتور پروفرم مواد اولیه ( نسخه واحد مربوطه )</w:t>
            </w:r>
          </w:p>
        </w:tc>
        <w:tc>
          <w:tcPr>
            <w:tcW w:w="4320" w:type="dxa"/>
            <w:vAlign w:val="center"/>
          </w:tcPr>
          <w:p w:rsidR="00BB1D2A" w:rsidRDefault="00BB1D2A" w:rsidP="00625AFE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 سال پس از ترخیص از گمرک</w:t>
            </w:r>
          </w:p>
        </w:tc>
        <w:tc>
          <w:tcPr>
            <w:tcW w:w="1980" w:type="dxa"/>
            <w:vAlign w:val="center"/>
          </w:tcPr>
          <w:p w:rsidR="00BB1D2A" w:rsidRDefault="00BB1D2A" w:rsidP="000B47C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4734/21/114</w:t>
            </w:r>
          </w:p>
        </w:tc>
      </w:tr>
    </w:tbl>
    <w:p w:rsidR="00802C29" w:rsidRDefault="00802C29" w:rsidP="00802C29">
      <w:pPr>
        <w:pStyle w:val="ListParagraph"/>
        <w:bidi/>
        <w:ind w:left="360"/>
        <w:jc w:val="left"/>
        <w:rPr>
          <w:rFonts w:cs="B Titr"/>
          <w:b/>
          <w:bCs/>
          <w:sz w:val="28"/>
          <w:rtl/>
          <w:lang w:bidi="fa-IR"/>
        </w:rPr>
      </w:pPr>
    </w:p>
    <w:p w:rsidR="00802C29" w:rsidRDefault="00802C29" w:rsidP="00802C29">
      <w:pPr>
        <w:pStyle w:val="ListParagraph"/>
        <w:bidi/>
        <w:ind w:left="360"/>
        <w:jc w:val="left"/>
        <w:rPr>
          <w:rFonts w:cs="B Titr"/>
          <w:b/>
          <w:bCs/>
          <w:sz w:val="28"/>
          <w:rtl/>
          <w:lang w:bidi="fa-IR"/>
        </w:rPr>
      </w:pPr>
    </w:p>
    <w:p w:rsidR="006043FD" w:rsidRPr="0063355A" w:rsidRDefault="006043FD" w:rsidP="00F56555">
      <w:pPr>
        <w:bidi/>
        <w:jc w:val="left"/>
        <w:rPr>
          <w:rFonts w:cs="B Titr"/>
          <w:rtl/>
        </w:rPr>
      </w:pPr>
    </w:p>
    <w:sectPr w:rsidR="006043FD" w:rsidRPr="0063355A" w:rsidSect="00533350">
      <w:footerReference w:type="default" r:id="rId8"/>
      <w:pgSz w:w="16838" w:h="11906" w:orient="landscape"/>
      <w:pgMar w:top="990" w:right="458" w:bottom="1710" w:left="360" w:header="708" w:footer="708" w:gutter="0"/>
      <w:pgNumType w:start="9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19" w:rsidRDefault="00D43C19" w:rsidP="00C27F15">
      <w:pPr>
        <w:spacing w:before="0" w:after="0"/>
      </w:pPr>
      <w:r>
        <w:separator/>
      </w:r>
    </w:p>
  </w:endnote>
  <w:endnote w:type="continuationSeparator" w:id="0">
    <w:p w:rsidR="00D43C19" w:rsidRDefault="00D43C19" w:rsidP="00C27F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FE" w:rsidRDefault="00625AFE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19" w:rsidRDefault="00D43C19" w:rsidP="00C27F15">
      <w:pPr>
        <w:spacing w:before="0" w:after="0"/>
      </w:pPr>
      <w:r>
        <w:separator/>
      </w:r>
    </w:p>
  </w:footnote>
  <w:footnote w:type="continuationSeparator" w:id="0">
    <w:p w:rsidR="00D43C19" w:rsidRDefault="00D43C19" w:rsidP="00C27F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E8E"/>
    <w:multiLevelType w:val="hybridMultilevel"/>
    <w:tmpl w:val="E2D0E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10E17"/>
    <w:multiLevelType w:val="hybridMultilevel"/>
    <w:tmpl w:val="4DE24E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A3B3C"/>
    <w:multiLevelType w:val="hybridMultilevel"/>
    <w:tmpl w:val="3E56B4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D8D62C4"/>
    <w:multiLevelType w:val="hybridMultilevel"/>
    <w:tmpl w:val="80907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46268"/>
    <w:multiLevelType w:val="hybridMultilevel"/>
    <w:tmpl w:val="2C4819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3F111F7E"/>
    <w:multiLevelType w:val="hybridMultilevel"/>
    <w:tmpl w:val="B0E0F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3106A"/>
    <w:multiLevelType w:val="hybridMultilevel"/>
    <w:tmpl w:val="B2BA165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56635773"/>
    <w:multiLevelType w:val="hybridMultilevel"/>
    <w:tmpl w:val="C242EC02"/>
    <w:lvl w:ilvl="0" w:tplc="E13AE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01AC8">
      <w:start w:val="1"/>
      <w:numFmt w:val="bullet"/>
      <w:pStyle w:val="BulletedFarsiNorma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hideSpelling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F15"/>
    <w:rsid w:val="00013EF8"/>
    <w:rsid w:val="00021D56"/>
    <w:rsid w:val="000368F6"/>
    <w:rsid w:val="00072556"/>
    <w:rsid w:val="00077AFA"/>
    <w:rsid w:val="000A0B34"/>
    <w:rsid w:val="000B47CA"/>
    <w:rsid w:val="000B6508"/>
    <w:rsid w:val="000F33AC"/>
    <w:rsid w:val="000F618C"/>
    <w:rsid w:val="000F6BDF"/>
    <w:rsid w:val="00111083"/>
    <w:rsid w:val="00157E2B"/>
    <w:rsid w:val="00160A7F"/>
    <w:rsid w:val="00161FFA"/>
    <w:rsid w:val="001626DB"/>
    <w:rsid w:val="00170D13"/>
    <w:rsid w:val="00182B9B"/>
    <w:rsid w:val="001A356E"/>
    <w:rsid w:val="001B4E3E"/>
    <w:rsid w:val="001C402B"/>
    <w:rsid w:val="001C5394"/>
    <w:rsid w:val="001C5605"/>
    <w:rsid w:val="001E2674"/>
    <w:rsid w:val="001E52F6"/>
    <w:rsid w:val="001F5FEA"/>
    <w:rsid w:val="00203176"/>
    <w:rsid w:val="00215FCB"/>
    <w:rsid w:val="00233CAF"/>
    <w:rsid w:val="00263280"/>
    <w:rsid w:val="00277D47"/>
    <w:rsid w:val="00292BD4"/>
    <w:rsid w:val="002B097F"/>
    <w:rsid w:val="002D2556"/>
    <w:rsid w:val="002E6E29"/>
    <w:rsid w:val="00310D2A"/>
    <w:rsid w:val="003115D8"/>
    <w:rsid w:val="00315E7D"/>
    <w:rsid w:val="0034281E"/>
    <w:rsid w:val="00352F2D"/>
    <w:rsid w:val="00353C2C"/>
    <w:rsid w:val="00371CB1"/>
    <w:rsid w:val="003C2EE6"/>
    <w:rsid w:val="003D1C31"/>
    <w:rsid w:val="003D2459"/>
    <w:rsid w:val="004000D2"/>
    <w:rsid w:val="00414399"/>
    <w:rsid w:val="00487F52"/>
    <w:rsid w:val="00492738"/>
    <w:rsid w:val="00492F73"/>
    <w:rsid w:val="004C2F8C"/>
    <w:rsid w:val="004D68FD"/>
    <w:rsid w:val="004E37C2"/>
    <w:rsid w:val="004F3DF1"/>
    <w:rsid w:val="00500396"/>
    <w:rsid w:val="005025E3"/>
    <w:rsid w:val="0051795D"/>
    <w:rsid w:val="00517D74"/>
    <w:rsid w:val="00533350"/>
    <w:rsid w:val="00537F48"/>
    <w:rsid w:val="005B18B2"/>
    <w:rsid w:val="005E0988"/>
    <w:rsid w:val="005E247D"/>
    <w:rsid w:val="005F53BF"/>
    <w:rsid w:val="005F6234"/>
    <w:rsid w:val="006043FD"/>
    <w:rsid w:val="006131CB"/>
    <w:rsid w:val="00615BD8"/>
    <w:rsid w:val="00616FBC"/>
    <w:rsid w:val="00625AFE"/>
    <w:rsid w:val="0063355A"/>
    <w:rsid w:val="00644A40"/>
    <w:rsid w:val="0065134B"/>
    <w:rsid w:val="006630A1"/>
    <w:rsid w:val="006779CB"/>
    <w:rsid w:val="006938FB"/>
    <w:rsid w:val="00697E0F"/>
    <w:rsid w:val="006A511D"/>
    <w:rsid w:val="006B0EA0"/>
    <w:rsid w:val="006B5009"/>
    <w:rsid w:val="006E7785"/>
    <w:rsid w:val="006F541D"/>
    <w:rsid w:val="00707F74"/>
    <w:rsid w:val="007166FE"/>
    <w:rsid w:val="00725049"/>
    <w:rsid w:val="00766A75"/>
    <w:rsid w:val="00772F95"/>
    <w:rsid w:val="007B7CCA"/>
    <w:rsid w:val="007E0D65"/>
    <w:rsid w:val="007E338B"/>
    <w:rsid w:val="007F3CEB"/>
    <w:rsid w:val="007F5BDB"/>
    <w:rsid w:val="00802C29"/>
    <w:rsid w:val="00810476"/>
    <w:rsid w:val="0082774A"/>
    <w:rsid w:val="00847CCF"/>
    <w:rsid w:val="00862C5E"/>
    <w:rsid w:val="00877FB4"/>
    <w:rsid w:val="00882D87"/>
    <w:rsid w:val="008A1509"/>
    <w:rsid w:val="008B40AA"/>
    <w:rsid w:val="008C1E95"/>
    <w:rsid w:val="008C7318"/>
    <w:rsid w:val="008E7DE8"/>
    <w:rsid w:val="008F256A"/>
    <w:rsid w:val="008F2D35"/>
    <w:rsid w:val="009058F3"/>
    <w:rsid w:val="009114B9"/>
    <w:rsid w:val="00917B31"/>
    <w:rsid w:val="00920617"/>
    <w:rsid w:val="00952271"/>
    <w:rsid w:val="00955F86"/>
    <w:rsid w:val="00974CAA"/>
    <w:rsid w:val="00977132"/>
    <w:rsid w:val="00987E60"/>
    <w:rsid w:val="009B6533"/>
    <w:rsid w:val="009C61C8"/>
    <w:rsid w:val="009D10E8"/>
    <w:rsid w:val="009E583B"/>
    <w:rsid w:val="00A014B3"/>
    <w:rsid w:val="00A0569B"/>
    <w:rsid w:val="00A144DE"/>
    <w:rsid w:val="00A4577B"/>
    <w:rsid w:val="00A63297"/>
    <w:rsid w:val="00AC1E40"/>
    <w:rsid w:val="00B34C85"/>
    <w:rsid w:val="00B568B6"/>
    <w:rsid w:val="00B8506D"/>
    <w:rsid w:val="00BB1428"/>
    <w:rsid w:val="00BB1D2A"/>
    <w:rsid w:val="00BB2967"/>
    <w:rsid w:val="00BB7038"/>
    <w:rsid w:val="00BD09E8"/>
    <w:rsid w:val="00BE1BD2"/>
    <w:rsid w:val="00BE75DC"/>
    <w:rsid w:val="00BF51D9"/>
    <w:rsid w:val="00BF63B2"/>
    <w:rsid w:val="00C228D5"/>
    <w:rsid w:val="00C27F15"/>
    <w:rsid w:val="00C408A1"/>
    <w:rsid w:val="00C478DD"/>
    <w:rsid w:val="00C7685B"/>
    <w:rsid w:val="00C81C36"/>
    <w:rsid w:val="00C904CC"/>
    <w:rsid w:val="00C964B0"/>
    <w:rsid w:val="00CA1817"/>
    <w:rsid w:val="00CB5E54"/>
    <w:rsid w:val="00CE1D10"/>
    <w:rsid w:val="00D06952"/>
    <w:rsid w:val="00D43C19"/>
    <w:rsid w:val="00D74158"/>
    <w:rsid w:val="00D760B9"/>
    <w:rsid w:val="00D909E1"/>
    <w:rsid w:val="00DA4BE8"/>
    <w:rsid w:val="00DB21D1"/>
    <w:rsid w:val="00DC704E"/>
    <w:rsid w:val="00DD7213"/>
    <w:rsid w:val="00DE6358"/>
    <w:rsid w:val="00E0602B"/>
    <w:rsid w:val="00E074D7"/>
    <w:rsid w:val="00E1399A"/>
    <w:rsid w:val="00E239EB"/>
    <w:rsid w:val="00E32733"/>
    <w:rsid w:val="00E44140"/>
    <w:rsid w:val="00E63017"/>
    <w:rsid w:val="00E73849"/>
    <w:rsid w:val="00E8464B"/>
    <w:rsid w:val="00E94655"/>
    <w:rsid w:val="00E94CE1"/>
    <w:rsid w:val="00ED01C1"/>
    <w:rsid w:val="00ED1A97"/>
    <w:rsid w:val="00EE5509"/>
    <w:rsid w:val="00F0507A"/>
    <w:rsid w:val="00F12D73"/>
    <w:rsid w:val="00F33805"/>
    <w:rsid w:val="00F4595D"/>
    <w:rsid w:val="00F50C46"/>
    <w:rsid w:val="00F56555"/>
    <w:rsid w:val="00F61794"/>
    <w:rsid w:val="00FB34F2"/>
    <w:rsid w:val="00FB6BCD"/>
    <w:rsid w:val="00FD7F91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15"/>
    <w:pPr>
      <w:spacing w:before="100" w:beforeAutospacing="1" w:after="100" w:afterAutospacing="1"/>
      <w:jc w:val="right"/>
    </w:pPr>
    <w:rPr>
      <w:rFonts w:ascii="Calibri" w:eastAsia="Calibri" w:hAnsi="Calibri" w:cs="B Nazanin"/>
      <w:sz w:val="22"/>
      <w:szCs w:val="28"/>
      <w:lang w:bidi="ar-SA"/>
    </w:rPr>
  </w:style>
  <w:style w:type="paragraph" w:styleId="Heading1">
    <w:name w:val="heading 1"/>
    <w:basedOn w:val="Heading2"/>
    <w:next w:val="Heading3"/>
    <w:link w:val="Heading1Char"/>
    <w:uiPriority w:val="9"/>
    <w:qFormat/>
    <w:rsid w:val="00C27F15"/>
    <w:pPr>
      <w:outlineLvl w:val="0"/>
    </w:pPr>
    <w:rPr>
      <w:rFonts w:ascii="B Titr" w:hAnsi="B Titr" w:cs="B Titr"/>
      <w:b w:val="0"/>
      <w:kern w:val="32"/>
      <w:sz w:val="32"/>
    </w:rPr>
  </w:style>
  <w:style w:type="paragraph" w:styleId="Heading2">
    <w:name w:val="heading 2"/>
    <w:basedOn w:val="Heading3"/>
    <w:next w:val="Heading4"/>
    <w:link w:val="Heading2Char"/>
    <w:uiPriority w:val="9"/>
    <w:unhideWhenUsed/>
    <w:qFormat/>
    <w:rsid w:val="00C27F15"/>
    <w:pPr>
      <w:outlineLvl w:val="1"/>
    </w:pPr>
    <w:rPr>
      <w:i/>
      <w:sz w:val="28"/>
      <w:szCs w:val="3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27F15"/>
    <w:pPr>
      <w:outlineLvl w:val="2"/>
    </w:pPr>
    <w:rPr>
      <w:rFonts w:ascii="Cambria" w:hAnsi="Cambria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F15"/>
    <w:pPr>
      <w:keepNext/>
      <w:spacing w:before="240" w:after="60"/>
      <w:jc w:val="left"/>
      <w:outlineLvl w:val="3"/>
    </w:pPr>
    <w:rPr>
      <w:rFonts w:eastAsia="Times New Roman"/>
      <w:b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7F15"/>
    <w:pPr>
      <w:spacing w:before="240" w:after="60"/>
      <w:outlineLvl w:val="4"/>
    </w:pPr>
    <w:rPr>
      <w:rFonts w:eastAsia="Times New Roman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F15"/>
    <w:pPr>
      <w:spacing w:before="240" w:after="60"/>
      <w:outlineLvl w:val="5"/>
    </w:pPr>
    <w:rPr>
      <w:rFonts w:eastAsia="Times New Roman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F15"/>
    <w:rPr>
      <w:rFonts w:ascii="B Titr" w:hAnsi="B Titr" w:cs="B Titr"/>
      <w:bCs/>
      <w:i/>
      <w:kern w:val="32"/>
      <w:sz w:val="32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27F15"/>
    <w:rPr>
      <w:rFonts w:ascii="Cambria" w:hAnsi="Cambria" w:cs="B Nazanin"/>
      <w:b/>
      <w:bCs/>
      <w:i/>
      <w:sz w:val="28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27F15"/>
    <w:rPr>
      <w:rFonts w:ascii="Cambria" w:hAnsi="Cambria" w:cs="B Nazanin"/>
      <w:b/>
      <w:bCs/>
      <w:sz w:val="26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C27F15"/>
    <w:rPr>
      <w:rFonts w:ascii="Calibri" w:hAnsi="Calibri" w:cs="B Nazanin"/>
      <w:b/>
      <w:sz w:val="28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27F15"/>
    <w:rPr>
      <w:rFonts w:ascii="Calibri" w:hAnsi="Calibri" w:cs="B Nazanin"/>
      <w:b/>
      <w:bCs/>
      <w:i/>
      <w:sz w:val="26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F15"/>
    <w:rPr>
      <w:rFonts w:ascii="Calibri" w:hAnsi="Calibri" w:cs="Arial"/>
      <w:b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27F1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C27F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7F15"/>
    <w:rPr>
      <w:rFonts w:ascii="Calibri" w:eastAsia="Calibri" w:hAnsi="Calibri" w:cs="B Nazanin"/>
      <w:lang w:bidi="ar-SA"/>
    </w:rPr>
  </w:style>
  <w:style w:type="character" w:styleId="EndnoteReference">
    <w:name w:val="endnote reference"/>
    <w:basedOn w:val="DefaultParagraphFont"/>
    <w:uiPriority w:val="99"/>
    <w:unhideWhenUsed/>
    <w:rsid w:val="00C27F1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27F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7F15"/>
    <w:rPr>
      <w:rFonts w:ascii="Calibri" w:eastAsia="Calibri" w:hAnsi="Calibri" w:cs="B Nazanin"/>
      <w:lang w:bidi="ar-SA"/>
    </w:rPr>
  </w:style>
  <w:style w:type="character" w:styleId="FootnoteReference">
    <w:name w:val="footnote reference"/>
    <w:basedOn w:val="DefaultParagraphFont"/>
    <w:unhideWhenUsed/>
    <w:rsid w:val="00C27F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C27F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7F15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C27F15"/>
    <w:rPr>
      <w:color w:val="0000FF"/>
      <w:u w:val="single"/>
    </w:rPr>
  </w:style>
  <w:style w:type="table" w:styleId="TableGrid">
    <w:name w:val="Table Grid"/>
    <w:basedOn w:val="TableNormal"/>
    <w:rsid w:val="00C27F15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27F15"/>
    <w:rPr>
      <w:rFonts w:ascii="Calibri" w:eastAsia="Calibri" w:hAnsi="Calibri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Spacing">
    <w:name w:val="No Spacing"/>
    <w:link w:val="NoSpacingChar"/>
    <w:uiPriority w:val="1"/>
    <w:qFormat/>
    <w:rsid w:val="00C27F15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27F15"/>
    <w:rPr>
      <w:rFonts w:ascii="Calibri" w:hAnsi="Calibri" w:cs="Arial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C27F15"/>
    <w:pPr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7F15"/>
    <w:rPr>
      <w:rFonts w:ascii="Courier New" w:hAnsi="Courier New" w:cs="Courier New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7F1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7F15"/>
    <w:rPr>
      <w:rFonts w:ascii="Calibri" w:eastAsia="Calibri" w:hAnsi="Calibri" w:cs="B Nazanin"/>
      <w:sz w:val="22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7F1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27F15"/>
    <w:rPr>
      <w:rFonts w:ascii="Calibri" w:eastAsia="Calibri" w:hAnsi="Calibri" w:cs="B Nazanin"/>
      <w:sz w:val="22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C27F1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text1">
    <w:name w:val="boldtext1"/>
    <w:basedOn w:val="DefaultParagraphFont"/>
    <w:rsid w:val="00C27F15"/>
    <w:rPr>
      <w:rFonts w:ascii="Tahoma" w:hAnsi="Tahoma" w:cs="Tahoma" w:hint="default"/>
      <w:b/>
      <w:bCs/>
      <w:i w:val="0"/>
      <w:iCs w:val="0"/>
      <w:caps w:val="0"/>
      <w:smallCaps w:val="0"/>
      <w:strike w:val="0"/>
      <w:dstrike w:val="0"/>
      <w:color w:val="64633D"/>
      <w:sz w:val="15"/>
      <w:szCs w:val="15"/>
      <w:u w:val="none"/>
      <w:effect w:val="none"/>
    </w:rPr>
  </w:style>
  <w:style w:type="paragraph" w:styleId="DocumentMap">
    <w:name w:val="Document Map"/>
    <w:basedOn w:val="Normal"/>
    <w:link w:val="DocumentMapChar"/>
    <w:uiPriority w:val="99"/>
    <w:unhideWhenUsed/>
    <w:rsid w:val="00C27F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27F15"/>
    <w:rPr>
      <w:rFonts w:ascii="Tahoma" w:eastAsia="Calibri" w:hAnsi="Tahoma" w:cs="Tahoma"/>
      <w:sz w:val="16"/>
      <w:szCs w:val="16"/>
      <w:lang w:bidi="ar-SA"/>
    </w:rPr>
  </w:style>
  <w:style w:type="paragraph" w:styleId="Title">
    <w:name w:val="Title"/>
    <w:basedOn w:val="Heading1"/>
    <w:next w:val="Heading2"/>
    <w:link w:val="TitleChar"/>
    <w:uiPriority w:val="10"/>
    <w:qFormat/>
    <w:rsid w:val="00C27F15"/>
    <w:rPr>
      <w:b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27F15"/>
    <w:rPr>
      <w:rFonts w:ascii="B Titr" w:hAnsi="B Titr" w:cs="B Titr"/>
      <w:b/>
      <w:bCs/>
      <w:i/>
      <w:kern w:val="28"/>
      <w:sz w:val="32"/>
      <w:szCs w:val="40"/>
      <w:lang w:bidi="ar-SA"/>
    </w:rPr>
  </w:style>
  <w:style w:type="paragraph" w:customStyle="1" w:styleId="Titr">
    <w:name w:val="Titr"/>
    <w:basedOn w:val="Normal"/>
    <w:qFormat/>
    <w:rsid w:val="00C27F15"/>
    <w:pPr>
      <w:tabs>
        <w:tab w:val="left" w:pos="0"/>
      </w:tabs>
      <w:bidi/>
      <w:ind w:left="-2"/>
      <w:jc w:val="left"/>
      <w:outlineLvl w:val="0"/>
    </w:pPr>
    <w:rPr>
      <w:rFonts w:ascii="mitrabold" w:hAnsi="mitrabold" w:cs="B Titr"/>
      <w:b/>
      <w:bCs/>
      <w:color w:val="000000"/>
      <w:sz w:val="28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C27F15"/>
    <w:pPr>
      <w:keepLines/>
      <w:spacing w:before="480" w:beforeAutospacing="0" w:after="0" w:afterAutospacing="0" w:line="276" w:lineRule="auto"/>
      <w:outlineLvl w:val="9"/>
    </w:pPr>
    <w:rPr>
      <w:rFonts w:cs="Times New Roman"/>
      <w:b/>
      <w:i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7F15"/>
    <w:pPr>
      <w:tabs>
        <w:tab w:val="right" w:leader="dot" w:pos="9394"/>
      </w:tabs>
      <w:bidi/>
      <w:spacing w:before="0" w:beforeAutospacing="0" w:after="0" w:afterAutospacing="0"/>
      <w:ind w:left="-235"/>
      <w:jc w:val="left"/>
    </w:pPr>
    <w:rPr>
      <w:rFonts w:ascii="B Nazanin" w:hAnsi="B Nazanin"/>
      <w:b/>
      <w:bCs/>
      <w:caps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27F15"/>
    <w:pPr>
      <w:spacing w:before="240" w:after="0"/>
      <w:jc w:val="left"/>
    </w:pPr>
    <w:rPr>
      <w:rFonts w:asciiTheme="minorHAnsi" w:hAnsiTheme="minorHAnsi" w:cs="Times New Roman"/>
      <w:b/>
      <w:bCs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C27F15"/>
    <w:pPr>
      <w:spacing w:before="0" w:after="0"/>
      <w:ind w:left="22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C27F15"/>
    <w:pPr>
      <w:spacing w:before="0" w:after="0"/>
      <w:ind w:left="44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27F15"/>
    <w:pPr>
      <w:spacing w:before="0" w:after="0"/>
      <w:ind w:left="66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27F15"/>
    <w:pPr>
      <w:spacing w:before="0" w:after="0"/>
      <w:ind w:left="88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27F15"/>
    <w:pPr>
      <w:spacing w:before="0" w:after="0"/>
      <w:ind w:left="110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27F15"/>
    <w:pPr>
      <w:spacing w:before="0" w:after="0"/>
      <w:ind w:left="132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27F15"/>
    <w:pPr>
      <w:spacing w:before="0" w:after="0"/>
      <w:ind w:left="154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customStyle="1" w:styleId="FarsiNormal">
    <w:name w:val="FarsiNormal"/>
    <w:basedOn w:val="Normal"/>
    <w:link w:val="FarsiNormalChar"/>
    <w:rsid w:val="00C27F15"/>
    <w:pPr>
      <w:bidi/>
      <w:spacing w:before="0" w:beforeAutospacing="0" w:after="0" w:afterAutospacing="0"/>
      <w:ind w:firstLine="567"/>
      <w:jc w:val="lowKashida"/>
    </w:pPr>
    <w:rPr>
      <w:rFonts w:ascii="Times New Roman" w:eastAsia="Times New Roman" w:hAnsi="Times New Roman" w:cs="Nazanin"/>
      <w:sz w:val="24"/>
      <w:szCs w:val="24"/>
      <w:lang w:bidi="fa-IR"/>
    </w:rPr>
  </w:style>
  <w:style w:type="paragraph" w:customStyle="1" w:styleId="BulletedFarsiNormal">
    <w:name w:val="BulletedFarsiNormal"/>
    <w:basedOn w:val="FarsiNormal"/>
    <w:rsid w:val="00C27F15"/>
    <w:pPr>
      <w:tabs>
        <w:tab w:val="num" w:pos="720"/>
      </w:tabs>
      <w:ind w:left="720" w:hanging="360"/>
    </w:pPr>
  </w:style>
  <w:style w:type="character" w:customStyle="1" w:styleId="FarsiNormalChar">
    <w:name w:val="FarsiNormal Char"/>
    <w:basedOn w:val="DefaultParagraphFont"/>
    <w:link w:val="FarsiNormal"/>
    <w:rsid w:val="00C27F15"/>
    <w:rPr>
      <w:rFonts w:cs="Nazanin"/>
      <w:sz w:val="24"/>
      <w:szCs w:val="24"/>
    </w:rPr>
  </w:style>
  <w:style w:type="paragraph" w:customStyle="1" w:styleId="FarsiFigureCaption">
    <w:name w:val="FarsiFigureCaption"/>
    <w:basedOn w:val="FarsiNormal"/>
    <w:link w:val="FarsiFigureCaptionChar"/>
    <w:rsid w:val="00C27F15"/>
    <w:pPr>
      <w:jc w:val="center"/>
    </w:pPr>
    <w:rPr>
      <w:sz w:val="20"/>
      <w:szCs w:val="20"/>
    </w:rPr>
  </w:style>
  <w:style w:type="paragraph" w:customStyle="1" w:styleId="BulletedFarsiNormal2">
    <w:name w:val="BulletedFarsiNormal_2"/>
    <w:basedOn w:val="BulletedFarsiNormal"/>
    <w:rsid w:val="00C27F15"/>
    <w:pPr>
      <w:numPr>
        <w:ilvl w:val="1"/>
        <w:numId w:val="1"/>
      </w:numPr>
      <w:tabs>
        <w:tab w:val="clear" w:pos="1440"/>
        <w:tab w:val="num" w:pos="360"/>
      </w:tabs>
      <w:ind w:left="0" w:firstLine="567"/>
    </w:pPr>
  </w:style>
  <w:style w:type="character" w:customStyle="1" w:styleId="FarsiFigureCaptionChar">
    <w:name w:val="FarsiFigureCaption Char"/>
    <w:basedOn w:val="FarsiNormalChar"/>
    <w:link w:val="FarsiFigureCaption"/>
    <w:rsid w:val="00C27F15"/>
  </w:style>
  <w:style w:type="character" w:styleId="Strong">
    <w:name w:val="Strong"/>
    <w:basedOn w:val="DefaultParagraphFont"/>
    <w:uiPriority w:val="22"/>
    <w:qFormat/>
    <w:rsid w:val="00C90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D8018-842C-404A-9EF7-4636FA51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Unit</cp:lastModifiedBy>
  <cp:revision>5</cp:revision>
  <dcterms:created xsi:type="dcterms:W3CDTF">2013-03-12T08:43:00Z</dcterms:created>
  <dcterms:modified xsi:type="dcterms:W3CDTF">2013-04-16T04:36:00Z</dcterms:modified>
</cp:coreProperties>
</file>